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104" w:rsidRDefault="00EE7104" w:rsidP="00EE7104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СОДЕРЖАНИЕ</w:t>
      </w:r>
    </w:p>
    <w:p w:rsidR="00EE7104" w:rsidRDefault="00EE7104" w:rsidP="00EE7104">
      <w:pPr>
        <w:spacing w:line="360" w:lineRule="auto"/>
        <w:rPr>
          <w:sz w:val="28"/>
          <w:szCs w:val="28"/>
        </w:rPr>
      </w:pPr>
    </w:p>
    <w:p w:rsidR="00EE7104" w:rsidRDefault="00EE7104" w:rsidP="00EE7104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С.</w:t>
      </w:r>
    </w:p>
    <w:p w:rsidR="00EE7104" w:rsidRDefault="00EE7104" w:rsidP="00B75495">
      <w:pPr>
        <w:pStyle w:val="2"/>
        <w:ind w:firstLine="0"/>
        <w:rPr>
          <w:sz w:val="28"/>
          <w:szCs w:val="28"/>
        </w:rPr>
      </w:pPr>
      <w:r>
        <w:rPr>
          <w:sz w:val="28"/>
          <w:szCs w:val="28"/>
        </w:rPr>
        <w:t>ВВЕДЕНИЕ…………………………………………………………………</w:t>
      </w:r>
      <w:r w:rsidR="007D7020">
        <w:rPr>
          <w:sz w:val="28"/>
          <w:szCs w:val="28"/>
        </w:rPr>
        <w:t>…..</w:t>
      </w:r>
      <w:r>
        <w:rPr>
          <w:sz w:val="28"/>
          <w:szCs w:val="28"/>
        </w:rPr>
        <w:tab/>
      </w:r>
    </w:p>
    <w:p w:rsidR="00EE7104" w:rsidRDefault="00B75495" w:rsidP="00B75495">
      <w:pPr>
        <w:pStyle w:val="2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1 </w:t>
      </w:r>
      <w:r w:rsidR="00EE7104">
        <w:rPr>
          <w:sz w:val="28"/>
          <w:szCs w:val="28"/>
        </w:rPr>
        <w:t>Р</w:t>
      </w:r>
      <w:r>
        <w:rPr>
          <w:sz w:val="28"/>
          <w:szCs w:val="28"/>
        </w:rPr>
        <w:t>АСЧЕТ И ВЫБОР ОСНОВНЫХ ПАРАМЕТРОВ СИСТЕМЫ ТЯГОВОГО ЭЛЕКТРОСНАБЖЕНИЯ</w:t>
      </w:r>
      <w:r w:rsidR="00EE7104">
        <w:rPr>
          <w:sz w:val="28"/>
          <w:szCs w:val="28"/>
        </w:rPr>
        <w:t>………</w:t>
      </w:r>
      <w:r>
        <w:rPr>
          <w:sz w:val="28"/>
          <w:szCs w:val="28"/>
        </w:rPr>
        <w:t>…</w:t>
      </w:r>
      <w:r w:rsidR="007D7020">
        <w:rPr>
          <w:sz w:val="28"/>
          <w:szCs w:val="28"/>
        </w:rPr>
        <w:t>…………………………………………..…..</w:t>
      </w:r>
    </w:p>
    <w:p w:rsidR="00EE7104" w:rsidRDefault="00EE7104" w:rsidP="00B75495">
      <w:pPr>
        <w:pStyle w:val="2"/>
        <w:ind w:firstLine="0"/>
        <w:rPr>
          <w:sz w:val="28"/>
          <w:szCs w:val="28"/>
        </w:rPr>
      </w:pPr>
      <w:r>
        <w:rPr>
          <w:sz w:val="28"/>
          <w:szCs w:val="28"/>
        </w:rPr>
        <w:t>1.1 Определение мощности опорной тяговой подстанции……………..</w:t>
      </w:r>
      <w:r>
        <w:rPr>
          <w:sz w:val="28"/>
          <w:szCs w:val="28"/>
        </w:rPr>
        <w:tab/>
      </w:r>
      <w:r w:rsidR="007D7020">
        <w:rPr>
          <w:sz w:val="28"/>
          <w:szCs w:val="28"/>
        </w:rPr>
        <w:t>…..…..</w:t>
      </w:r>
    </w:p>
    <w:p w:rsidR="00EE7104" w:rsidRDefault="00EE7104" w:rsidP="00B75495">
      <w:pPr>
        <w:pStyle w:val="2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1.2 Определение количества понизительных трансформаторов……………………………………………………………</w:t>
      </w:r>
      <w:r w:rsidR="007D7020">
        <w:rPr>
          <w:sz w:val="28"/>
          <w:szCs w:val="28"/>
        </w:rPr>
        <w:t>…..…..</w:t>
      </w:r>
    </w:p>
    <w:p w:rsidR="00EE7104" w:rsidRDefault="00EE7104" w:rsidP="00B75495">
      <w:pPr>
        <w:pStyle w:val="2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1.3 Расчет площади сечения проводов контактной сети для двух   </w:t>
      </w:r>
    </w:p>
    <w:p w:rsidR="00EE7104" w:rsidRDefault="00EE7104" w:rsidP="00B75495">
      <w:pPr>
        <w:pStyle w:val="2"/>
        <w:ind w:firstLine="0"/>
        <w:rPr>
          <w:sz w:val="28"/>
          <w:szCs w:val="28"/>
        </w:rPr>
      </w:pPr>
      <w:r>
        <w:rPr>
          <w:sz w:val="28"/>
          <w:szCs w:val="28"/>
        </w:rPr>
        <w:t>схем питания………………………………………………………………………</w:t>
      </w:r>
      <w:r>
        <w:rPr>
          <w:sz w:val="28"/>
          <w:szCs w:val="28"/>
        </w:rPr>
        <w:tab/>
      </w:r>
    </w:p>
    <w:p w:rsidR="00EE7104" w:rsidRDefault="00EE7104" w:rsidP="00B75495">
      <w:pPr>
        <w:pStyle w:val="2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1.4 Проверка выбранной площади сечения проводов контактной </w:t>
      </w:r>
      <w:r>
        <w:rPr>
          <w:sz w:val="28"/>
          <w:szCs w:val="28"/>
        </w:rPr>
        <w:tab/>
      </w:r>
    </w:p>
    <w:p w:rsidR="00EE7104" w:rsidRDefault="00EE7104" w:rsidP="00B75495">
      <w:pPr>
        <w:pStyle w:val="2"/>
        <w:ind w:firstLine="0"/>
        <w:rPr>
          <w:sz w:val="28"/>
          <w:szCs w:val="28"/>
        </w:rPr>
      </w:pPr>
      <w:r>
        <w:rPr>
          <w:sz w:val="28"/>
          <w:szCs w:val="28"/>
        </w:rPr>
        <w:t>сети на нагревание………………………………………………………..</w:t>
      </w:r>
      <w:r w:rsidR="007D7020">
        <w:rPr>
          <w:sz w:val="28"/>
          <w:szCs w:val="28"/>
        </w:rPr>
        <w:t>…..…..</w:t>
      </w:r>
      <w:r>
        <w:rPr>
          <w:sz w:val="28"/>
          <w:szCs w:val="28"/>
        </w:rPr>
        <w:tab/>
      </w:r>
    </w:p>
    <w:p w:rsidR="00EE7104" w:rsidRDefault="00EE7104" w:rsidP="00B75495">
      <w:pPr>
        <w:pStyle w:val="2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1.5 Экономическое сравнение двух схем питания контактной сети………………………………………………………..……….……….</w:t>
      </w:r>
      <w:r w:rsidR="007D7020">
        <w:rPr>
          <w:sz w:val="28"/>
          <w:szCs w:val="28"/>
        </w:rPr>
        <w:t>…..…..</w:t>
      </w:r>
    </w:p>
    <w:p w:rsidR="007D7020" w:rsidRDefault="007D7020" w:rsidP="00B75495">
      <w:pPr>
        <w:pStyle w:val="2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1.6 Расчет потери напряжения в тяговой сети до расчетного поезда……………………………………………………..……….……….…..…..</w:t>
      </w:r>
    </w:p>
    <w:p w:rsidR="00EE7104" w:rsidRDefault="00EE7104" w:rsidP="00B75495">
      <w:pPr>
        <w:pStyle w:val="2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2 </w:t>
      </w:r>
      <w:r w:rsidR="007D7020">
        <w:rPr>
          <w:sz w:val="28"/>
          <w:szCs w:val="28"/>
        </w:rPr>
        <w:t>П</w:t>
      </w:r>
      <w:r w:rsidR="00B75495">
        <w:rPr>
          <w:sz w:val="28"/>
          <w:szCs w:val="28"/>
        </w:rPr>
        <w:t>РОЕКТ КОНТАКТНОЙ СЕТИ СТАНЦИИ АЙДЫРЛЯ…</w:t>
      </w:r>
      <w:r>
        <w:rPr>
          <w:sz w:val="28"/>
          <w:szCs w:val="28"/>
        </w:rPr>
        <w:t>…..…………...</w:t>
      </w:r>
      <w:r>
        <w:rPr>
          <w:sz w:val="28"/>
          <w:szCs w:val="28"/>
        </w:rPr>
        <w:tab/>
      </w:r>
    </w:p>
    <w:p w:rsidR="00EE7104" w:rsidRDefault="00EE7104" w:rsidP="00B75495">
      <w:pPr>
        <w:pStyle w:val="2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2.1 </w:t>
      </w:r>
      <w:r w:rsidR="007D7020" w:rsidRPr="00573FE3">
        <w:rPr>
          <w:sz w:val="28"/>
          <w:szCs w:val="28"/>
        </w:rPr>
        <w:t>Определение нормативных нагрузок на провода контактной сети</w:t>
      </w:r>
      <w:r w:rsidR="007D7020">
        <w:rPr>
          <w:sz w:val="28"/>
          <w:szCs w:val="28"/>
        </w:rPr>
        <w:t xml:space="preserve"> ………..</w:t>
      </w:r>
    </w:p>
    <w:p w:rsidR="00EE7104" w:rsidRDefault="00EE7104" w:rsidP="00B75495">
      <w:pPr>
        <w:pStyle w:val="2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2.2 </w:t>
      </w:r>
      <w:r w:rsidR="007D7020">
        <w:rPr>
          <w:sz w:val="28"/>
          <w:szCs w:val="28"/>
        </w:rPr>
        <w:t xml:space="preserve">Расчет натяжения проводов </w:t>
      </w:r>
      <w:r>
        <w:rPr>
          <w:sz w:val="28"/>
          <w:szCs w:val="28"/>
        </w:rPr>
        <w:t>………………………………………..</w:t>
      </w:r>
      <w:r w:rsidR="007D7020">
        <w:rPr>
          <w:sz w:val="28"/>
          <w:szCs w:val="28"/>
        </w:rPr>
        <w:t>……..</w:t>
      </w:r>
      <w:r>
        <w:rPr>
          <w:sz w:val="28"/>
          <w:szCs w:val="28"/>
        </w:rPr>
        <w:tab/>
      </w:r>
    </w:p>
    <w:p w:rsidR="00EE7104" w:rsidRDefault="00EE7104" w:rsidP="00B75495">
      <w:pPr>
        <w:pStyle w:val="2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2.3 </w:t>
      </w:r>
      <w:r w:rsidR="007D7020">
        <w:rPr>
          <w:sz w:val="28"/>
          <w:szCs w:val="28"/>
        </w:rPr>
        <w:t>Определение допустимых пролетов ….…</w:t>
      </w:r>
      <w:r>
        <w:rPr>
          <w:sz w:val="28"/>
          <w:szCs w:val="28"/>
        </w:rPr>
        <w:t>…………………………………..</w:t>
      </w:r>
      <w:r>
        <w:rPr>
          <w:sz w:val="28"/>
          <w:szCs w:val="28"/>
        </w:rPr>
        <w:tab/>
      </w:r>
    </w:p>
    <w:p w:rsidR="007D7020" w:rsidRDefault="007D7020" w:rsidP="00B75495">
      <w:pPr>
        <w:pStyle w:val="2"/>
        <w:ind w:firstLine="0"/>
        <w:rPr>
          <w:sz w:val="28"/>
          <w:szCs w:val="28"/>
        </w:rPr>
      </w:pPr>
      <w:r>
        <w:rPr>
          <w:sz w:val="28"/>
          <w:szCs w:val="28"/>
        </w:rPr>
        <w:t>2.4 Разработка схем питания и секционирования станции ….………………..</w:t>
      </w:r>
      <w:r>
        <w:rPr>
          <w:sz w:val="28"/>
          <w:szCs w:val="28"/>
        </w:rPr>
        <w:tab/>
      </w:r>
    </w:p>
    <w:p w:rsidR="007D7020" w:rsidRDefault="007D7020" w:rsidP="00B75495">
      <w:pPr>
        <w:pStyle w:val="2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2.5 Механический расчет анкерного участка </w:t>
      </w:r>
      <w:proofErr w:type="gramStart"/>
      <w:r>
        <w:rPr>
          <w:sz w:val="28"/>
          <w:szCs w:val="28"/>
        </w:rPr>
        <w:t>полукомпенсированной</w:t>
      </w:r>
      <w:proofErr w:type="gramEnd"/>
      <w:r>
        <w:rPr>
          <w:sz w:val="28"/>
          <w:szCs w:val="28"/>
        </w:rPr>
        <w:t xml:space="preserve">      </w:t>
      </w:r>
    </w:p>
    <w:p w:rsidR="00855B87" w:rsidRDefault="007D7020" w:rsidP="00B75495">
      <w:pPr>
        <w:pStyle w:val="2"/>
        <w:ind w:firstLine="0"/>
        <w:rPr>
          <w:sz w:val="28"/>
          <w:szCs w:val="28"/>
        </w:rPr>
      </w:pPr>
      <w:r>
        <w:rPr>
          <w:sz w:val="28"/>
          <w:szCs w:val="28"/>
        </w:rPr>
        <w:t>цепной подвески ….………………..….……………………………………..…..</w:t>
      </w:r>
      <w:r>
        <w:rPr>
          <w:sz w:val="28"/>
          <w:szCs w:val="28"/>
        </w:rPr>
        <w:tab/>
      </w:r>
    </w:p>
    <w:p w:rsidR="007D7020" w:rsidRDefault="00855B87" w:rsidP="00B75495">
      <w:pPr>
        <w:pStyle w:val="2"/>
        <w:ind w:firstLine="0"/>
        <w:rPr>
          <w:sz w:val="28"/>
          <w:szCs w:val="28"/>
        </w:rPr>
      </w:pPr>
      <w:r>
        <w:rPr>
          <w:sz w:val="28"/>
          <w:szCs w:val="28"/>
        </w:rPr>
        <w:t>2.6 Расчет и выбор опор контактной сети ….………………..…………..…..</w:t>
      </w:r>
      <w:r w:rsidR="007D7020">
        <w:rPr>
          <w:sz w:val="28"/>
          <w:szCs w:val="28"/>
        </w:rPr>
        <w:tab/>
      </w:r>
    </w:p>
    <w:p w:rsidR="00EE7104" w:rsidRDefault="00855B87" w:rsidP="00B75495">
      <w:pPr>
        <w:pStyle w:val="2"/>
        <w:ind w:firstLine="0"/>
        <w:rPr>
          <w:sz w:val="28"/>
          <w:szCs w:val="28"/>
        </w:rPr>
      </w:pPr>
      <w:r>
        <w:rPr>
          <w:sz w:val="28"/>
          <w:szCs w:val="28"/>
        </w:rPr>
        <w:t>3 Р</w:t>
      </w:r>
      <w:r w:rsidR="00B75495">
        <w:rPr>
          <w:sz w:val="28"/>
          <w:szCs w:val="28"/>
        </w:rPr>
        <w:t>ЕКОНСТРУКЦИЯ КОНТАКТНОЙ СЕТИ СТАНЦИИ АЙДЫРЛЯ.…</w:t>
      </w:r>
      <w:r w:rsidR="00EE7104">
        <w:rPr>
          <w:sz w:val="28"/>
          <w:szCs w:val="28"/>
        </w:rPr>
        <w:t>…</w:t>
      </w:r>
      <w:r w:rsidR="00EE7104">
        <w:rPr>
          <w:sz w:val="28"/>
          <w:szCs w:val="28"/>
        </w:rPr>
        <w:tab/>
      </w:r>
    </w:p>
    <w:p w:rsidR="00EE7104" w:rsidRDefault="00EE7104" w:rsidP="00B75495">
      <w:pPr>
        <w:pStyle w:val="2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3.1 Анализ </w:t>
      </w:r>
      <w:proofErr w:type="gramStart"/>
      <w:r>
        <w:rPr>
          <w:sz w:val="28"/>
          <w:szCs w:val="28"/>
        </w:rPr>
        <w:t>о</w:t>
      </w:r>
      <w:r w:rsidR="00855B87">
        <w:rPr>
          <w:sz w:val="28"/>
          <w:szCs w:val="28"/>
        </w:rPr>
        <w:t>течественной</w:t>
      </w:r>
      <w:proofErr w:type="gramEnd"/>
      <w:r w:rsidR="00855B87">
        <w:rPr>
          <w:sz w:val="28"/>
          <w:szCs w:val="28"/>
        </w:rPr>
        <w:t xml:space="preserve"> и зарубежной патентно</w:t>
      </w:r>
      <w:r>
        <w:rPr>
          <w:sz w:val="28"/>
          <w:szCs w:val="28"/>
        </w:rPr>
        <w:t xml:space="preserve">-технической </w:t>
      </w:r>
    </w:p>
    <w:p w:rsidR="00EE7104" w:rsidRDefault="00EE7104" w:rsidP="00B75495">
      <w:pPr>
        <w:pStyle w:val="2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литературы </w:t>
      </w:r>
      <w:r w:rsidR="00855B87">
        <w:rPr>
          <w:sz w:val="28"/>
          <w:szCs w:val="28"/>
        </w:rPr>
        <w:t>…</w:t>
      </w:r>
      <w:r>
        <w:rPr>
          <w:sz w:val="28"/>
          <w:szCs w:val="28"/>
        </w:rPr>
        <w:t>………………………………..</w:t>
      </w:r>
      <w:r w:rsidR="00855B87">
        <w:rPr>
          <w:sz w:val="28"/>
          <w:szCs w:val="28"/>
        </w:rPr>
        <w:t>…...………………...……………</w:t>
      </w:r>
      <w:r>
        <w:rPr>
          <w:sz w:val="28"/>
          <w:szCs w:val="28"/>
        </w:rPr>
        <w:tab/>
      </w:r>
    </w:p>
    <w:p w:rsidR="00855B87" w:rsidRDefault="00EE7104" w:rsidP="00B75495">
      <w:pPr>
        <w:pStyle w:val="2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3.2 </w:t>
      </w:r>
      <w:r w:rsidR="00855B87">
        <w:rPr>
          <w:sz w:val="28"/>
          <w:szCs w:val="28"/>
        </w:rPr>
        <w:t xml:space="preserve">Цель проекта реконструкции </w:t>
      </w:r>
      <w:r>
        <w:rPr>
          <w:sz w:val="28"/>
          <w:szCs w:val="28"/>
        </w:rPr>
        <w:t>…….</w:t>
      </w:r>
      <w:r w:rsidR="00855B87">
        <w:rPr>
          <w:sz w:val="28"/>
          <w:szCs w:val="28"/>
        </w:rPr>
        <w:t>…..…...………………...……………..</w:t>
      </w:r>
    </w:p>
    <w:p w:rsidR="00855B87" w:rsidRDefault="00855B87" w:rsidP="00B75495">
      <w:pPr>
        <w:pStyle w:val="2"/>
        <w:ind w:firstLine="0"/>
        <w:rPr>
          <w:sz w:val="28"/>
          <w:szCs w:val="28"/>
        </w:rPr>
      </w:pPr>
      <w:r>
        <w:rPr>
          <w:sz w:val="28"/>
          <w:szCs w:val="28"/>
        </w:rPr>
        <w:t>3.3 Количество строительных и монтажных работ …...……...……………..</w:t>
      </w:r>
    </w:p>
    <w:p w:rsidR="00855B87" w:rsidRDefault="00855B87" w:rsidP="00B75495">
      <w:pPr>
        <w:pStyle w:val="2"/>
        <w:ind w:firstLine="0"/>
        <w:rPr>
          <w:sz w:val="28"/>
          <w:szCs w:val="28"/>
        </w:rPr>
      </w:pPr>
      <w:r>
        <w:rPr>
          <w:sz w:val="28"/>
          <w:szCs w:val="28"/>
        </w:rPr>
        <w:t>3.4 Установка консолей …….…..…...………………...……………..………..</w:t>
      </w:r>
    </w:p>
    <w:p w:rsidR="00855B87" w:rsidRDefault="00855B87" w:rsidP="00B75495">
      <w:pPr>
        <w:pStyle w:val="2"/>
        <w:ind w:firstLine="0"/>
        <w:rPr>
          <w:sz w:val="28"/>
          <w:szCs w:val="28"/>
        </w:rPr>
      </w:pPr>
      <w:r>
        <w:rPr>
          <w:sz w:val="28"/>
          <w:szCs w:val="28"/>
        </w:rPr>
        <w:lastRenderedPageBreak/>
        <w:t>3.5 Перевод контактной подвески на новую опору …...……...……………..</w:t>
      </w:r>
    </w:p>
    <w:p w:rsidR="00855B87" w:rsidRDefault="00855B87" w:rsidP="00B75495">
      <w:pPr>
        <w:pStyle w:val="2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3.6 </w:t>
      </w:r>
      <w:r w:rsidR="000F3710">
        <w:rPr>
          <w:sz w:val="28"/>
          <w:szCs w:val="28"/>
        </w:rPr>
        <w:t>Требования к монтажу секционных изоляторов</w:t>
      </w:r>
      <w:r>
        <w:rPr>
          <w:sz w:val="28"/>
          <w:szCs w:val="28"/>
        </w:rPr>
        <w:t xml:space="preserve"> …...……...……………..</w:t>
      </w:r>
    </w:p>
    <w:p w:rsidR="000F3710" w:rsidRDefault="000F3710" w:rsidP="00B75495">
      <w:pPr>
        <w:pStyle w:val="2"/>
        <w:ind w:firstLine="0"/>
        <w:rPr>
          <w:sz w:val="28"/>
          <w:szCs w:val="28"/>
        </w:rPr>
      </w:pPr>
      <w:r>
        <w:rPr>
          <w:sz w:val="28"/>
          <w:szCs w:val="28"/>
        </w:rPr>
        <w:t>3.7 Требования к монтажу секционных разъединителей …...……...………..</w:t>
      </w:r>
    </w:p>
    <w:p w:rsidR="000F3710" w:rsidRDefault="000F3710" w:rsidP="00B75495">
      <w:pPr>
        <w:pStyle w:val="2"/>
        <w:ind w:firstLine="0"/>
        <w:rPr>
          <w:sz w:val="28"/>
          <w:szCs w:val="28"/>
        </w:rPr>
      </w:pPr>
      <w:r>
        <w:rPr>
          <w:sz w:val="28"/>
          <w:szCs w:val="28"/>
        </w:rPr>
        <w:t>3.8 Основные требования к электрическим соединителям …...……..………..</w:t>
      </w:r>
    </w:p>
    <w:p w:rsidR="000F3710" w:rsidRDefault="000F3710" w:rsidP="00B75495">
      <w:pPr>
        <w:pStyle w:val="2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4 </w:t>
      </w:r>
      <w:r w:rsidR="00B75495">
        <w:rPr>
          <w:sz w:val="28"/>
          <w:szCs w:val="28"/>
        </w:rPr>
        <w:t>ОПРЕДЕЛЕНИЕ ОБЪЕМА РАБОТ В ТЕХНИЧЕСКИХ ЕДИНИЦАХ ДИСТАНЦИЙ ЭЛЕКТРОСНАБЖЕНИЯ…...……...………………………</w:t>
      </w:r>
      <w:r>
        <w:rPr>
          <w:sz w:val="28"/>
          <w:szCs w:val="28"/>
        </w:rPr>
        <w:t>…</w:t>
      </w:r>
      <w:r w:rsidR="00B75495">
        <w:rPr>
          <w:sz w:val="28"/>
          <w:szCs w:val="28"/>
        </w:rPr>
        <w:t>…</w:t>
      </w:r>
      <w:r>
        <w:rPr>
          <w:sz w:val="28"/>
          <w:szCs w:val="28"/>
        </w:rPr>
        <w:t>.</w:t>
      </w:r>
    </w:p>
    <w:p w:rsidR="000F3710" w:rsidRDefault="000F3710" w:rsidP="00B75495">
      <w:pPr>
        <w:pStyle w:val="2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5 Б</w:t>
      </w:r>
      <w:r w:rsidR="00B75495">
        <w:rPr>
          <w:sz w:val="28"/>
          <w:szCs w:val="28"/>
        </w:rPr>
        <w:t>ЕЗОПАСНОСТЬ И ЭКОЛОГИЧНОСТЬ ПРОЕКТА…………………</w:t>
      </w:r>
      <w:r>
        <w:rPr>
          <w:sz w:val="28"/>
          <w:szCs w:val="28"/>
        </w:rPr>
        <w:t>………</w:t>
      </w:r>
    </w:p>
    <w:p w:rsidR="000F3710" w:rsidRDefault="000F3710" w:rsidP="00B75495">
      <w:pPr>
        <w:pStyle w:val="2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5.1 Охрана труда……………………………………………………………………</w:t>
      </w:r>
    </w:p>
    <w:p w:rsidR="000F3710" w:rsidRDefault="000F3710" w:rsidP="00B75495">
      <w:pPr>
        <w:pStyle w:val="2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5.2 Охрана труда при реконструкции контактной сети…………………………</w:t>
      </w:r>
    </w:p>
    <w:p w:rsidR="000F3710" w:rsidRDefault="000F3710" w:rsidP="00B75495">
      <w:pPr>
        <w:pStyle w:val="2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5.3 Расчет прожекторного освещения участка производства работ…………….</w:t>
      </w:r>
    </w:p>
    <w:p w:rsidR="000F3710" w:rsidRDefault="000F3710" w:rsidP="00B75495">
      <w:pPr>
        <w:pStyle w:val="2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5.4 Охрана окружающей среды в энергохозяйстве……………………………….</w:t>
      </w:r>
    </w:p>
    <w:p w:rsidR="000F3710" w:rsidRDefault="00836332" w:rsidP="00B75495">
      <w:pPr>
        <w:pStyle w:val="2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5.5 Безопасность в чрезвычайных ситуациях…………………………………….</w:t>
      </w:r>
    </w:p>
    <w:p w:rsidR="00836332" w:rsidRDefault="00836332" w:rsidP="00B75495">
      <w:pPr>
        <w:pStyle w:val="2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5.5.1 Подготовка и обучение личного состава НАСФ…………………………..</w:t>
      </w:r>
    </w:p>
    <w:p w:rsidR="00836332" w:rsidRDefault="00836332" w:rsidP="00B75495">
      <w:pPr>
        <w:pStyle w:val="2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5.5.2 Обеспечение НАСФ специальной техникой и имуществом………………</w:t>
      </w:r>
    </w:p>
    <w:p w:rsidR="00836332" w:rsidRDefault="00836332" w:rsidP="00B75495">
      <w:pPr>
        <w:pStyle w:val="2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6 О</w:t>
      </w:r>
      <w:r w:rsidR="00B75495">
        <w:rPr>
          <w:sz w:val="28"/>
          <w:szCs w:val="28"/>
        </w:rPr>
        <w:t>БЕСПЕЧЕНИЕ БЕЗОПАСНОСТИ ДВИЖЕНИЯ…………</w:t>
      </w:r>
      <w:r>
        <w:rPr>
          <w:sz w:val="28"/>
          <w:szCs w:val="28"/>
        </w:rPr>
        <w:t>………………..</w:t>
      </w:r>
    </w:p>
    <w:p w:rsidR="00836332" w:rsidRDefault="00836332" w:rsidP="00B75495">
      <w:pPr>
        <w:spacing w:line="36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6.1 Разработка мероприятий обеспечивающих безопасность движения при реконструкции контактной сети на станции Айдырля………………………….</w:t>
      </w:r>
    </w:p>
    <w:p w:rsidR="00EE7104" w:rsidRDefault="00EE7104" w:rsidP="00B75495">
      <w:pPr>
        <w:pStyle w:val="2"/>
        <w:ind w:firstLine="0"/>
        <w:rPr>
          <w:sz w:val="28"/>
          <w:szCs w:val="28"/>
        </w:rPr>
      </w:pPr>
      <w:r>
        <w:rPr>
          <w:sz w:val="28"/>
          <w:szCs w:val="28"/>
        </w:rPr>
        <w:t>З</w:t>
      </w:r>
      <w:r w:rsidR="00B75495">
        <w:rPr>
          <w:sz w:val="28"/>
          <w:szCs w:val="28"/>
        </w:rPr>
        <w:t>АКЛЮЧЕНИЕ…</w:t>
      </w:r>
      <w:r>
        <w:rPr>
          <w:sz w:val="28"/>
          <w:szCs w:val="28"/>
        </w:rPr>
        <w:t>………………………………………………………………</w:t>
      </w:r>
      <w:r w:rsidR="00836332">
        <w:rPr>
          <w:sz w:val="28"/>
          <w:szCs w:val="28"/>
        </w:rPr>
        <w:t>..</w:t>
      </w:r>
      <w:r>
        <w:rPr>
          <w:sz w:val="28"/>
          <w:szCs w:val="28"/>
        </w:rPr>
        <w:tab/>
      </w:r>
    </w:p>
    <w:p w:rsidR="00EE7104" w:rsidRDefault="00EE7104" w:rsidP="00B75495">
      <w:pPr>
        <w:pStyle w:val="2"/>
        <w:ind w:firstLine="0"/>
        <w:rPr>
          <w:sz w:val="28"/>
          <w:szCs w:val="28"/>
        </w:rPr>
      </w:pPr>
      <w:r>
        <w:rPr>
          <w:sz w:val="28"/>
          <w:szCs w:val="28"/>
        </w:rPr>
        <w:t>С</w:t>
      </w:r>
      <w:r w:rsidR="00B75495">
        <w:rPr>
          <w:sz w:val="28"/>
          <w:szCs w:val="28"/>
        </w:rPr>
        <w:t>ПИСОК ИСПОЛЬЗОВАННЫХ ИСТОЧНИКОВ</w:t>
      </w:r>
      <w:r>
        <w:rPr>
          <w:sz w:val="28"/>
          <w:szCs w:val="28"/>
        </w:rPr>
        <w:t>……………………………..</w:t>
      </w:r>
      <w:r>
        <w:rPr>
          <w:sz w:val="28"/>
          <w:szCs w:val="28"/>
        </w:rPr>
        <w:tab/>
      </w:r>
    </w:p>
    <w:p w:rsidR="00EE7104" w:rsidRDefault="00B75495" w:rsidP="00B75495">
      <w:pPr>
        <w:pStyle w:val="2"/>
        <w:ind w:firstLine="0"/>
        <w:rPr>
          <w:sz w:val="28"/>
          <w:szCs w:val="28"/>
        </w:rPr>
      </w:pPr>
      <w:r>
        <w:rPr>
          <w:sz w:val="28"/>
          <w:szCs w:val="28"/>
        </w:rPr>
        <w:t>ПРИЛОЖЕНИЕ А. Схема питания и секционирования……………………..</w:t>
      </w:r>
    </w:p>
    <w:p w:rsidR="007E0D2B" w:rsidRDefault="007E0D2B" w:rsidP="00B75495">
      <w:pPr>
        <w:spacing w:line="360" w:lineRule="auto"/>
      </w:pPr>
    </w:p>
    <w:sectPr w:rsidR="007E0D2B" w:rsidSect="00B75495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7104"/>
    <w:rsid w:val="000A7E2B"/>
    <w:rsid w:val="000F3710"/>
    <w:rsid w:val="00764756"/>
    <w:rsid w:val="007D7020"/>
    <w:rsid w:val="007E0D2B"/>
    <w:rsid w:val="00836332"/>
    <w:rsid w:val="00855B87"/>
    <w:rsid w:val="00B75495"/>
    <w:rsid w:val="00EE71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10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rsid w:val="00EE7104"/>
    <w:pPr>
      <w:spacing w:line="360" w:lineRule="auto"/>
      <w:ind w:firstLine="426"/>
    </w:pPr>
  </w:style>
  <w:style w:type="character" w:customStyle="1" w:styleId="20">
    <w:name w:val="Основной текст с отступом 2 Знак"/>
    <w:basedOn w:val="a0"/>
    <w:link w:val="2"/>
    <w:semiHidden/>
    <w:rsid w:val="00EE7104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2012-05-31T17:19:00Z</cp:lastPrinted>
  <dcterms:created xsi:type="dcterms:W3CDTF">2012-05-31T05:17:00Z</dcterms:created>
  <dcterms:modified xsi:type="dcterms:W3CDTF">2012-05-31T17:25:00Z</dcterms:modified>
</cp:coreProperties>
</file>